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427D12B4" w:rsidR="0041022D" w:rsidRPr="00E115D5" w:rsidRDefault="00C93A1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SA Ida-Viru Keskhaigla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69815B71" w:rsidR="0041022D" w:rsidRPr="00E115D5" w:rsidRDefault="00C93A1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90003433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6FF5C859" w:rsidR="00C5149D" w:rsidRPr="00E115D5" w:rsidRDefault="00C93A1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EE327700771003371793 LHV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21530876" w:rsidR="00687B14" w:rsidRPr="00E115D5" w:rsidRDefault="00C93A12" w:rsidP="00C9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-</w:t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74699C02" w:rsidR="00C5149D" w:rsidRPr="00E115D5" w:rsidRDefault="00C93A12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www.ivkh.ee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A736C4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29FFF489" w:rsidR="004D54B6" w:rsidRPr="00E115D5" w:rsidRDefault="00A736C4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77777777" w:rsidR="004D54B6" w:rsidRPr="00E115D5" w:rsidRDefault="00A736C4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inkontinentsustooted</w:t>
            </w:r>
          </w:p>
          <w:p w14:paraId="0250B73D" w14:textId="77777777" w:rsidR="004D54B6" w:rsidRPr="00E115D5" w:rsidRDefault="00A736C4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A736C4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A736C4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2759C2C4" w:rsidR="004D54B6" w:rsidRPr="00E115D5" w:rsidRDefault="00A736C4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A12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77777777" w:rsidR="004D54B6" w:rsidRPr="00E115D5" w:rsidRDefault="00A736C4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A736C4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A736C4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3CCFC3AB" w14:textId="77777777" w:rsidR="00C93A12" w:rsidRPr="00C93A12" w:rsidRDefault="00C93A12" w:rsidP="00C9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C93A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Meie ettevõte tagab, et iga klient leiab oma vajadustele vastava kuuldeaparaadi ja lisatarvikud järgmiste meetmete abil:</w:t>
            </w:r>
          </w:p>
          <w:p w14:paraId="099254DC" w14:textId="77777777" w:rsidR="00C93A12" w:rsidRPr="00C93A12" w:rsidRDefault="00C93A12" w:rsidP="00C9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4DCE3850" w14:textId="3F70B292" w:rsidR="00C93A12" w:rsidRPr="00C93A12" w:rsidRDefault="00C93A12" w:rsidP="00C9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C93A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Individuaalne hindamine: Kõik kliendid läbivad põhjaliku konsultatsiooni</w:t>
            </w:r>
            <w:r w:rsidR="001B49C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(s.h. audiomeetria uuring)</w:t>
            </w:r>
            <w:r w:rsidRPr="00C93A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 mille käigus</w:t>
            </w:r>
            <w:r w:rsidR="001B49C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 w:rsidR="001B49C3">
              <w:rPr>
                <w:rFonts w:ascii="Calibri Light" w:eastAsia="Calibri Light" w:hAnsi="Calibri Light" w:cs="Calibri Light"/>
                <w:b/>
                <w:sz w:val="18"/>
                <w:szCs w:val="18"/>
                <w:lang w:val="en-GB" w:bidi="ru-RU"/>
              </w:rPr>
              <w:t>arst</w:t>
            </w:r>
            <w:r w:rsidRPr="00C93A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hindab nende kuulmise seisundit ja vajadusi.</w:t>
            </w:r>
          </w:p>
          <w:p w14:paraId="7B533E55" w14:textId="64DFE56E" w:rsidR="00C93A12" w:rsidRPr="00C93A12" w:rsidRDefault="00C93A12" w:rsidP="00C9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C93A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Kuuldeaparaadi proovimine: Pak</w:t>
            </w:r>
            <w:r w:rsidR="001B49C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ume võimalust proovida</w:t>
            </w:r>
            <w:r w:rsidRPr="00C93A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kuuldeaparaate, et valida välja parim lahendus, mis vastab nii kuulmise parandamise nõuetele kui ka kliendi elustiilile.</w:t>
            </w:r>
          </w:p>
          <w:p w14:paraId="438B4AF3" w14:textId="77777777" w:rsidR="00C93A12" w:rsidRPr="00C93A12" w:rsidRDefault="00C93A12" w:rsidP="00C9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C93A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Seadistamine ja kohandamine: Kuuldeaparaadid seadistatakse vastavalt kliendi individuaalsetele kuulmisprofiilidele ja eelistustele. Kohandamine toimub vajadusel korduvalt, et tagada maksimaalne mugavus ja efektiivsus.</w:t>
            </w:r>
          </w:p>
          <w:p w14:paraId="51C720B9" w14:textId="290297EC" w:rsidR="00C93A12" w:rsidRPr="00C93A12" w:rsidRDefault="001B49C3" w:rsidP="00C9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Kliendi nõustamine</w:t>
            </w:r>
            <w:r w:rsidR="00C93A12" w:rsidRPr="00C93A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: Pakume koolitust kuuldeaparaadi kasutamise ja hoolduse osas, et tagada klientidele parim võimalik kasutuskogemus.</w:t>
            </w:r>
          </w:p>
          <w:p w14:paraId="5F3F27E1" w14:textId="77777777" w:rsidR="00C93A12" w:rsidRPr="00C93A12" w:rsidRDefault="00C93A12" w:rsidP="00C9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C93A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Järelteenindus: Pakume pidevat järelteenindust, sealhulgas regulaarset hooldust, seadistuste korrigeerimist ja vajadusel täiendavaid konsultatsioone.</w:t>
            </w:r>
          </w:p>
          <w:p w14:paraId="14E9D84E" w14:textId="77777777" w:rsidR="00C93A12" w:rsidRPr="00C93A12" w:rsidRDefault="00C93A12" w:rsidP="00C93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C93A1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Selline süsteem tagab, et iga klient saab täpselt tema vajadustele vastava ja kvaliteetse abivahendi.</w:t>
            </w:r>
          </w:p>
          <w:p w14:paraId="29069FDF" w14:textId="3991ACF9" w:rsidR="009A6C75" w:rsidRPr="00E115D5" w:rsidDel="005351F1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260A7DB1" w14:textId="67CDEC24" w:rsidR="001B49C3" w:rsidRPr="001B49C3" w:rsidRDefault="001B49C3" w:rsidP="001B49C3">
            <w:pP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1B49C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Ettevõte tegeleb kuuldeaparaatide müügi ja väljastamisega vastavalt klientide vajadustele.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 w:rsidRPr="001B49C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Ettevõte kasutab riigipoolsete soodustustega tehing</w:t>
            </w:r>
            <w:r w:rsidR="0045754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ute haldamiseks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MISP2</w:t>
            </w:r>
            <w:r w:rsidR="0045754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portali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1B49C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mis tagab sujuva ja korrektse andmevahetuse riigi infosüsteemidega.  Kuuldeaparaadid tellitakse vastavalt vajadusele firmalt, kes on võitnud riigihanke. Klientide vastuvõtud toimuvad kord nädalas, mille käigus väljastatakse kuuldeaparaadid ja antakse vajalik juhendamine.</w:t>
            </w:r>
          </w:p>
          <w:p w14:paraId="2880C61C" w14:textId="6BB32D09" w:rsidR="00CC1065" w:rsidRPr="00E115D5" w:rsidRDefault="00A82BD0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Müügi</w:t>
            </w:r>
            <w:r w:rsidR="00A736C4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punkti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andmed on lisatud manusena.</w:t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4894A4D9" w:rsidR="00C5149D" w:rsidRPr="00E115D5" w:rsidRDefault="00101B9F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Tarmo Tohver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76F50591" w:rsidR="00C5149D" w:rsidRPr="00E115D5" w:rsidRDefault="00101B9F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esimees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2AE51030" w:rsidR="00C5149D" w:rsidRPr="00E115D5" w:rsidRDefault="00101B9F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3311003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599A0DC3" w:rsidR="00C5149D" w:rsidRPr="00E115D5" w:rsidRDefault="00101B9F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info@ivkh.ee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46D82892" w:rsidR="00C5149D" w:rsidRPr="00E115D5" w:rsidRDefault="00101B9F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Vlada Raidla</w:t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lastRenderedPageBreak/>
              <w:t>Ametikoht</w:t>
            </w:r>
          </w:p>
        </w:tc>
        <w:tc>
          <w:tcPr>
            <w:tcW w:w="7506" w:type="dxa"/>
          </w:tcPr>
          <w:p w14:paraId="5A865D9D" w14:textId="55ED8100" w:rsidR="00C5149D" w:rsidRPr="00E115D5" w:rsidRDefault="00101B9F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õde</w:t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4CE1397C" w:rsidR="00C5149D" w:rsidRPr="00E115D5" w:rsidRDefault="00101B9F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3311135</w:t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93A9FE6" w:rsidR="00C5149D" w:rsidRPr="00E115D5" w:rsidRDefault="00101B9F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Vlada.Raidla</w:t>
            </w:r>
            <w:r w:rsidRPr="00101B9F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@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ivkh.ee</w:t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614758CC" w:rsidR="00C5149D" w:rsidRPr="00E115D5" w:rsidRDefault="00101B9F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46911022234</w:t>
            </w:r>
          </w:p>
        </w:tc>
      </w:tr>
    </w:tbl>
    <w:p w14:paraId="089BBF51" w14:textId="0FE9DCAD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61E91D88" w:rsidR="00E567EB" w:rsidRPr="0045754C" w:rsidRDefault="0041022D" w:rsidP="004D54B6">
      <w:pPr>
        <w:pStyle w:val="Loendilik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471EDF4B" w14:textId="2FB49FF0" w:rsidR="0045754C" w:rsidRPr="00ED5092" w:rsidRDefault="0045754C" w:rsidP="0045754C">
      <w:pPr>
        <w:spacing w:after="0" w:line="240" w:lineRule="auto"/>
        <w:rPr>
          <w:rFonts w:ascii="Calibri Light" w:hAnsi="Calibri Light" w:cs="Calibri Light"/>
          <w:b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ab/>
      </w:r>
      <w:r w:rsidRPr="00ED5092">
        <w:rPr>
          <w:rFonts w:ascii="Calibri Light" w:hAnsi="Calibri Light" w:cs="Calibri Light"/>
          <w:b/>
          <w:sz w:val="18"/>
          <w:szCs w:val="18"/>
        </w:rPr>
        <w:t>Olga Mitšuda</w:t>
      </w:r>
      <w:r w:rsidR="00ED5092" w:rsidRPr="00ED5092">
        <w:rPr>
          <w:rFonts w:ascii="Calibri Light" w:hAnsi="Calibri Light" w:cs="Calibri Light"/>
          <w:b/>
          <w:sz w:val="18"/>
          <w:szCs w:val="18"/>
        </w:rPr>
        <w:t xml:space="preserve"> , kutsetunnistuse nr. 218812</w:t>
      </w:r>
    </w:p>
    <w:p w14:paraId="12680686" w14:textId="77777777" w:rsidR="00C5149D" w:rsidRPr="00E115D5" w:rsidRDefault="00C5149D" w:rsidP="00C5149D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Kehateks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2D878D2E" w:rsidR="00C5149D" w:rsidRPr="00E115D5" w:rsidRDefault="00AC644F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307490B9" w:rsidR="00C5149D" w:rsidRPr="00E115D5" w:rsidRDefault="00EA3D81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01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. </w:t>
            </w:r>
            <w:r>
              <w:rPr>
                <w:rFonts w:ascii="Calibri Light" w:hAnsi="Calibri Light" w:cs="Calibri Light"/>
                <w:bCs/>
                <w:sz w:val="18"/>
              </w:rPr>
              <w:t>12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>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59D9B9E4" w:rsidR="00C5149D" w:rsidRPr="00E115D5" w:rsidRDefault="002C0094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Tarmo Tohver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19FD4D23" w:rsidR="00C5149D" w:rsidRPr="002C0094" w:rsidRDefault="002C0094" w:rsidP="00C5149D">
            <w:pPr>
              <w:spacing w:after="0" w:line="240" w:lineRule="auto"/>
              <w:rPr>
                <w:rFonts w:ascii="Calibri Light" w:hAnsi="Calibri Light" w:cs="Calibri Light"/>
                <w:bCs/>
                <w:i/>
                <w:iCs/>
                <w:sz w:val="18"/>
              </w:rPr>
            </w:pPr>
            <w:r w:rsidRPr="002C0094">
              <w:rPr>
                <w:rFonts w:ascii="Calibri Light" w:hAnsi="Calibri Light" w:cs="Calibri Light"/>
                <w:bCs/>
                <w:i/>
                <w:iCs/>
                <w:sz w:val="18"/>
              </w:rPr>
              <w:t>Allkirjastatud digitaalselt</w:t>
            </w:r>
          </w:p>
        </w:tc>
      </w:tr>
      <w:tr w:rsidR="00E115D5" w:rsidRPr="00E115D5" w14:paraId="081836D7" w14:textId="77777777" w:rsidTr="00C93A12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DBA5B" w14:textId="77777777" w:rsidR="0045754C" w:rsidRDefault="0045754C" w:rsidP="00CC1065">
      <w:pPr>
        <w:spacing w:after="0" w:line="240" w:lineRule="auto"/>
      </w:pPr>
      <w:r>
        <w:separator/>
      </w:r>
    </w:p>
  </w:endnote>
  <w:endnote w:type="continuationSeparator" w:id="0">
    <w:p w14:paraId="2A246CAE" w14:textId="77777777" w:rsidR="0045754C" w:rsidRDefault="0045754C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026F6" w14:textId="77777777" w:rsidR="0045754C" w:rsidRDefault="0045754C" w:rsidP="00CC1065">
      <w:pPr>
        <w:spacing w:after="0" w:line="240" w:lineRule="auto"/>
      </w:pPr>
      <w:r>
        <w:separator/>
      </w:r>
    </w:p>
  </w:footnote>
  <w:footnote w:type="continuationSeparator" w:id="0">
    <w:p w14:paraId="7CB9934B" w14:textId="77777777" w:rsidR="0045754C" w:rsidRDefault="0045754C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7106">
    <w:abstractNumId w:val="1"/>
  </w:num>
  <w:num w:numId="2" w16cid:durableId="853614036">
    <w:abstractNumId w:val="2"/>
  </w:num>
  <w:num w:numId="3" w16cid:durableId="1125152949">
    <w:abstractNumId w:val="3"/>
  </w:num>
  <w:num w:numId="4" w16cid:durableId="174595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55DD2"/>
    <w:rsid w:val="000B61EF"/>
    <w:rsid w:val="000F04AD"/>
    <w:rsid w:val="000F09E2"/>
    <w:rsid w:val="00101B9F"/>
    <w:rsid w:val="00142B3F"/>
    <w:rsid w:val="00146B00"/>
    <w:rsid w:val="00175162"/>
    <w:rsid w:val="0017622C"/>
    <w:rsid w:val="00193497"/>
    <w:rsid w:val="001B0661"/>
    <w:rsid w:val="001B49C3"/>
    <w:rsid w:val="001C66B3"/>
    <w:rsid w:val="00221B0C"/>
    <w:rsid w:val="002271A3"/>
    <w:rsid w:val="0023540F"/>
    <w:rsid w:val="00241B80"/>
    <w:rsid w:val="0025319F"/>
    <w:rsid w:val="00257CE5"/>
    <w:rsid w:val="0026107E"/>
    <w:rsid w:val="002823D7"/>
    <w:rsid w:val="00283FA1"/>
    <w:rsid w:val="002C0094"/>
    <w:rsid w:val="002C52A1"/>
    <w:rsid w:val="002F67DB"/>
    <w:rsid w:val="0033781E"/>
    <w:rsid w:val="0034341B"/>
    <w:rsid w:val="00365BC7"/>
    <w:rsid w:val="003A3529"/>
    <w:rsid w:val="003B77EF"/>
    <w:rsid w:val="0041022D"/>
    <w:rsid w:val="0043348D"/>
    <w:rsid w:val="0044371E"/>
    <w:rsid w:val="0045754C"/>
    <w:rsid w:val="004B039F"/>
    <w:rsid w:val="004C28A4"/>
    <w:rsid w:val="004D54B6"/>
    <w:rsid w:val="00500B24"/>
    <w:rsid w:val="005351F1"/>
    <w:rsid w:val="00547A34"/>
    <w:rsid w:val="00587E2F"/>
    <w:rsid w:val="005D71B3"/>
    <w:rsid w:val="00612A56"/>
    <w:rsid w:val="00637989"/>
    <w:rsid w:val="0064698E"/>
    <w:rsid w:val="006832B3"/>
    <w:rsid w:val="00687B14"/>
    <w:rsid w:val="006B7682"/>
    <w:rsid w:val="006E2752"/>
    <w:rsid w:val="006F291C"/>
    <w:rsid w:val="00764F9F"/>
    <w:rsid w:val="0085075E"/>
    <w:rsid w:val="008F51E9"/>
    <w:rsid w:val="00950898"/>
    <w:rsid w:val="009A6C75"/>
    <w:rsid w:val="009C1B13"/>
    <w:rsid w:val="00A35368"/>
    <w:rsid w:val="00A40D32"/>
    <w:rsid w:val="00A42620"/>
    <w:rsid w:val="00A45564"/>
    <w:rsid w:val="00A47287"/>
    <w:rsid w:val="00A5265C"/>
    <w:rsid w:val="00A57CC1"/>
    <w:rsid w:val="00A711BD"/>
    <w:rsid w:val="00A736C4"/>
    <w:rsid w:val="00A82BD0"/>
    <w:rsid w:val="00AC644F"/>
    <w:rsid w:val="00AD3784"/>
    <w:rsid w:val="00B335C8"/>
    <w:rsid w:val="00B345CA"/>
    <w:rsid w:val="00B52445"/>
    <w:rsid w:val="00B73E9C"/>
    <w:rsid w:val="00BB240F"/>
    <w:rsid w:val="00BB6F23"/>
    <w:rsid w:val="00BF0350"/>
    <w:rsid w:val="00C27931"/>
    <w:rsid w:val="00C5149D"/>
    <w:rsid w:val="00C75E5B"/>
    <w:rsid w:val="00C93A12"/>
    <w:rsid w:val="00CC1065"/>
    <w:rsid w:val="00CF5FB1"/>
    <w:rsid w:val="00D14AB9"/>
    <w:rsid w:val="00D15018"/>
    <w:rsid w:val="00D4615E"/>
    <w:rsid w:val="00D80D32"/>
    <w:rsid w:val="00E04424"/>
    <w:rsid w:val="00E115D5"/>
    <w:rsid w:val="00E241F0"/>
    <w:rsid w:val="00E54719"/>
    <w:rsid w:val="00E567EB"/>
    <w:rsid w:val="00E73177"/>
    <w:rsid w:val="00E82453"/>
    <w:rsid w:val="00EA296D"/>
    <w:rsid w:val="00EA3D81"/>
    <w:rsid w:val="00EA53B8"/>
    <w:rsid w:val="00ED5092"/>
    <w:rsid w:val="00F06406"/>
    <w:rsid w:val="00F4159E"/>
    <w:rsid w:val="00FA72D5"/>
    <w:rsid w:val="00FE3BC3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Kontuurtabel">
    <w:name w:val="Table Grid"/>
    <w:basedOn w:val="Normaaltabe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F67DB"/>
    <w:rPr>
      <w:color w:val="808080"/>
    </w:rPr>
  </w:style>
  <w:style w:type="paragraph" w:styleId="Loendilik">
    <w:name w:val="List Paragraph"/>
    <w:basedOn w:val="Normaallaad"/>
    <w:uiPriority w:val="34"/>
    <w:qFormat/>
    <w:rsid w:val="002F67D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Pealkiri">
    <w:name w:val="Title"/>
    <w:basedOn w:val="Normaallaad"/>
    <w:link w:val="PealkiriMrk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687B14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257C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7CE5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7C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Allmrkuseviide">
    <w:name w:val="footnote reference"/>
    <w:uiPriority w:val="99"/>
    <w:semiHidden/>
    <w:unhideWhenUsed/>
    <w:rsid w:val="00CC1065"/>
    <w:rPr>
      <w:vertAlign w:val="superscript"/>
    </w:rPr>
  </w:style>
  <w:style w:type="character" w:styleId="Tugev">
    <w:name w:val="Strong"/>
    <w:basedOn w:val="Liguvaike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55CE-0B9A-4009-8B78-600CB88D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664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Viktor Kuzmin - IVKH</cp:lastModifiedBy>
  <cp:revision>5</cp:revision>
  <cp:lastPrinted>2015-11-26T14:20:00Z</cp:lastPrinted>
  <dcterms:created xsi:type="dcterms:W3CDTF">2024-12-09T13:40:00Z</dcterms:created>
  <dcterms:modified xsi:type="dcterms:W3CDTF">2024-12-09T14:07:00Z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